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5822FF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5</w:t>
      </w:r>
      <w:r w:rsidR="009853DF">
        <w:rPr>
          <w:b/>
          <w:sz w:val="28"/>
          <w:szCs w:val="28"/>
        </w:rPr>
        <w:t>/2015</w:t>
      </w:r>
    </w:p>
    <w:p w:rsidR="00304703" w:rsidRDefault="00304703" w:rsidP="00501767">
      <w:pPr>
        <w:jc w:val="center"/>
      </w:pPr>
    </w:p>
    <w:p w:rsidR="00304703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5822FF">
        <w:rPr>
          <w:b/>
          <w:sz w:val="28"/>
          <w:szCs w:val="28"/>
          <w:u w:val="single"/>
        </w:rPr>
        <w:t>tva obce Rosička konaného dne 11. 6</w:t>
      </w:r>
      <w:r w:rsidR="009853DF">
        <w:rPr>
          <w:b/>
          <w:sz w:val="28"/>
          <w:szCs w:val="28"/>
          <w:u w:val="single"/>
        </w:rPr>
        <w:t>. 2015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6D3C85" w:rsidRDefault="00647F8D" w:rsidP="005004BA">
      <w:pPr>
        <w:numPr>
          <w:ilvl w:val="0"/>
          <w:numId w:val="1"/>
        </w:numPr>
      </w:pPr>
      <w:r>
        <w:t>Vítěz výběrového řízení na vybudování splaškové kanalizace</w:t>
      </w:r>
    </w:p>
    <w:p w:rsidR="00647F8D" w:rsidRDefault="006D0EF6" w:rsidP="005004BA">
      <w:pPr>
        <w:numPr>
          <w:ilvl w:val="0"/>
          <w:numId w:val="1"/>
        </w:numPr>
      </w:pPr>
      <w:r>
        <w:t>Smlouva o poskytnutí dotace</w:t>
      </w:r>
    </w:p>
    <w:p w:rsidR="00BA35C8" w:rsidRDefault="00060B7D" w:rsidP="00BA35C8">
      <w:r>
        <w:t xml:space="preserve">      </w:t>
      </w:r>
      <w:proofErr w:type="gramStart"/>
      <w:r>
        <w:t>5</w:t>
      </w:r>
      <w:r w:rsidR="00D16C5D">
        <w:t xml:space="preserve">) </w:t>
      </w:r>
      <w:r w:rsidR="002F28DA">
        <w:t xml:space="preserve">  </w:t>
      </w:r>
      <w:r w:rsidR="005069C8">
        <w:t>Došlá</w:t>
      </w:r>
      <w:proofErr w:type="gramEnd"/>
      <w:r w:rsidR="005069C8">
        <w:t xml:space="preserve"> pošta</w:t>
      </w:r>
    </w:p>
    <w:p w:rsidR="00BA35C8" w:rsidRDefault="00060B7D" w:rsidP="00BA35C8">
      <w:r>
        <w:t xml:space="preserve">      </w:t>
      </w:r>
      <w:proofErr w:type="gramStart"/>
      <w:r>
        <w:t>6</w:t>
      </w:r>
      <w:r w:rsidR="00BA35C8">
        <w:t xml:space="preserve">) </w:t>
      </w:r>
      <w:r w:rsidR="002F28DA">
        <w:t xml:space="preserve"> </w:t>
      </w:r>
      <w:r>
        <w:t xml:space="preserve"> </w:t>
      </w:r>
      <w:r w:rsidR="005069C8">
        <w:t>Diskuze</w:t>
      </w:r>
      <w:proofErr w:type="gramEnd"/>
    </w:p>
    <w:p w:rsidR="00532855" w:rsidRDefault="00060B7D" w:rsidP="00BA35C8">
      <w:r>
        <w:t xml:space="preserve">      </w:t>
      </w:r>
      <w:proofErr w:type="gramStart"/>
      <w:r>
        <w:t>7</w:t>
      </w:r>
      <w:r w:rsidR="00BA35C8">
        <w:t xml:space="preserve">) </w:t>
      </w:r>
      <w:r w:rsidR="002F28DA">
        <w:t xml:space="preserve"> </w:t>
      </w:r>
      <w:r>
        <w:t xml:space="preserve"> </w:t>
      </w:r>
      <w:r w:rsidR="005069C8">
        <w:t>Závěr</w:t>
      </w:r>
      <w:proofErr w:type="gramEnd"/>
      <w:r w:rsidR="005069C8">
        <w:t xml:space="preserve">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2B24A1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Pr="00297C4F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501767" w:rsidRDefault="00501767" w:rsidP="00631EFB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5822FF" w:rsidRDefault="00297C4F" w:rsidP="005822FF">
      <w:pPr>
        <w:jc w:val="both"/>
      </w:pPr>
      <w:r w:rsidRPr="00297C4F">
        <w:t>3)</w:t>
      </w:r>
      <w:r w:rsidR="005004BA">
        <w:t xml:space="preserve"> </w:t>
      </w:r>
      <w:r w:rsidR="00024E94">
        <w:t xml:space="preserve">Zastupitelstvo obce </w:t>
      </w:r>
      <w:proofErr w:type="gramStart"/>
      <w:r w:rsidR="00024E94">
        <w:t>projednalo</w:t>
      </w:r>
      <w:proofErr w:type="gramEnd"/>
      <w:r w:rsidR="00F47810">
        <w:t xml:space="preserve"> </w:t>
      </w:r>
      <w:r w:rsidR="00DA5D50">
        <w:t>výsledek odborného posudku na zakázku Splašková kanalizace obce Rosička, zpracovaného STAVEBNÍ PORADNOU</w:t>
      </w:r>
      <w:r w:rsidR="00EB2F3D">
        <w:t xml:space="preserve">, spol. s.r.o., </w:t>
      </w:r>
      <w:r w:rsidR="00DA5D50">
        <w:t>sídlem v Českých Budějovicích.</w:t>
      </w:r>
    </w:p>
    <w:p w:rsidR="00DA5D50" w:rsidRDefault="00DA5D50" w:rsidP="005822FF">
      <w:pPr>
        <w:jc w:val="both"/>
      </w:pPr>
      <w:r>
        <w:t>Do uplynutí soutěžní lhůty, podali nabídku</w:t>
      </w:r>
      <w:r w:rsidR="00134F93">
        <w:t xml:space="preserve"> v pořadí následující uchazeči</w:t>
      </w:r>
      <w:r>
        <w:t>:</w:t>
      </w:r>
    </w:p>
    <w:p w:rsidR="00106F3F" w:rsidRDefault="00106F3F" w:rsidP="005822FF">
      <w:pPr>
        <w:jc w:val="both"/>
      </w:pPr>
    </w:p>
    <w:p w:rsidR="00134F93" w:rsidRDefault="00DA5D50" w:rsidP="00EB2F3D">
      <w:pPr>
        <w:pStyle w:val="Odstavecseseznamem"/>
        <w:numPr>
          <w:ilvl w:val="0"/>
          <w:numId w:val="9"/>
        </w:numPr>
        <w:jc w:val="both"/>
      </w:pPr>
      <w:r>
        <w:t>SWIETELSKY stavební s.r.o.</w:t>
      </w:r>
      <w:r w:rsidR="00EB2F3D">
        <w:t xml:space="preserve">, sídlem </w:t>
      </w:r>
      <w:r w:rsidR="00134F93">
        <w:t xml:space="preserve">v Českých Budějovicích. </w:t>
      </w:r>
    </w:p>
    <w:p w:rsidR="00DA5D50" w:rsidRDefault="00134F93" w:rsidP="00134F93">
      <w:pPr>
        <w:pStyle w:val="Odstavecseseznamem"/>
        <w:jc w:val="both"/>
      </w:pPr>
      <w:r>
        <w:t>Výše nabídkové ceny bez DPH: 5 489 994,- Kč, s DPH 6 642 893 Kč.</w:t>
      </w:r>
    </w:p>
    <w:p w:rsidR="00DA5D50" w:rsidRDefault="00DA5D50" w:rsidP="00EB2F3D">
      <w:pPr>
        <w:pStyle w:val="Odstavecseseznamem"/>
        <w:numPr>
          <w:ilvl w:val="0"/>
          <w:numId w:val="9"/>
        </w:numPr>
        <w:jc w:val="both"/>
      </w:pPr>
      <w:r>
        <w:t>AGOS stavební a.s. Pelhřimov</w:t>
      </w:r>
      <w:r w:rsidR="00EB2F3D">
        <w:t xml:space="preserve">, sídlem </w:t>
      </w:r>
      <w:r w:rsidR="00134F93">
        <w:t>v Pelhřimově.</w:t>
      </w:r>
    </w:p>
    <w:p w:rsidR="00134F93" w:rsidRDefault="00134F93" w:rsidP="00134F93">
      <w:pPr>
        <w:pStyle w:val="Odstavecseseznamem"/>
        <w:jc w:val="both"/>
      </w:pPr>
      <w:r>
        <w:t>Výše nabídkové ceny bez DPH: 5 395 643,- Kč, s DPH 6 528 728 Kč.</w:t>
      </w:r>
    </w:p>
    <w:p w:rsidR="00134F93" w:rsidRDefault="00134F93" w:rsidP="00134F93">
      <w:pPr>
        <w:pStyle w:val="Odstavecseseznamem"/>
        <w:numPr>
          <w:ilvl w:val="0"/>
          <w:numId w:val="9"/>
        </w:numPr>
        <w:jc w:val="both"/>
      </w:pPr>
      <w:r>
        <w:t xml:space="preserve">SYNER VHS Vysočina, a.s., </w:t>
      </w:r>
      <w:r w:rsidR="00DA5D50">
        <w:t>sídlem v Jihlavě.</w:t>
      </w:r>
    </w:p>
    <w:p w:rsidR="00106F3F" w:rsidRDefault="00134F93" w:rsidP="00134F93">
      <w:pPr>
        <w:pStyle w:val="Odstavecseseznamem"/>
        <w:jc w:val="both"/>
      </w:pPr>
      <w:r>
        <w:t>Výše nabídkové ceny bez DPH: 5 296 000,- Kč, s DPH 6 408 160 Kč.</w:t>
      </w:r>
    </w:p>
    <w:p w:rsidR="00106F3F" w:rsidRDefault="00106F3F" w:rsidP="00134F93">
      <w:pPr>
        <w:pStyle w:val="Odstavecseseznamem"/>
        <w:jc w:val="both"/>
      </w:pPr>
    </w:p>
    <w:p w:rsidR="00106F3F" w:rsidRDefault="00106F3F" w:rsidP="00106F3F">
      <w:pPr>
        <w:jc w:val="both"/>
      </w:pPr>
      <w:r>
        <w:lastRenderedPageBreak/>
        <w:t xml:space="preserve">Ustanovená tříčlenná komise, ve složení Jiří Hrneček, František Mareš a Ondřej </w:t>
      </w:r>
      <w:proofErr w:type="spellStart"/>
      <w:r>
        <w:t>Plucar</w:t>
      </w:r>
      <w:proofErr w:type="spellEnd"/>
      <w:r>
        <w:t>, i zastupitelstvo obce souhlasí s výsledkem odborného posudku vypracovaného STAVEBNÍ PORADNOU, spol. s.r.o., aby zakázku provedla společnost SYNER VHS Vysočina, a.s.</w:t>
      </w:r>
    </w:p>
    <w:p w:rsidR="00106F3F" w:rsidRDefault="00106F3F" w:rsidP="00106F3F">
      <w:pPr>
        <w:jc w:val="both"/>
      </w:pPr>
      <w:r>
        <w:t xml:space="preserve">Stavba bude provedena </w:t>
      </w:r>
      <w:proofErr w:type="gramStart"/>
      <w:r>
        <w:t>ve</w:t>
      </w:r>
      <w:proofErr w:type="gramEnd"/>
      <w:r>
        <w:t xml:space="preserve"> etapách.</w:t>
      </w:r>
    </w:p>
    <w:p w:rsidR="00106F3F" w:rsidRDefault="00106F3F" w:rsidP="00106F3F">
      <w:pPr>
        <w:jc w:val="both"/>
      </w:pPr>
      <w:r>
        <w:t>První etapa celkem za 2 653 466 Kč bez DPH, etapa druhá za 2 642 534 Kč bez DPH.</w:t>
      </w:r>
    </w:p>
    <w:p w:rsidR="00106F3F" w:rsidRDefault="00106F3F" w:rsidP="009C7CB9">
      <w:pPr>
        <w:jc w:val="both"/>
      </w:pPr>
      <w:r>
        <w:t>Tříčlenná komise i zastupitelstvo obce souhlasí s předáním obsáhlé smlouvy o dílo</w:t>
      </w:r>
      <w:r w:rsidR="009C7CB9">
        <w:t>,</w:t>
      </w:r>
      <w:r>
        <w:t xml:space="preserve"> mezi zhotovitelem</w:t>
      </w:r>
      <w:r w:rsidR="009C7CB9">
        <w:t xml:space="preserve"> společností SYNER VHS Vysočina, a.s.</w:t>
      </w:r>
      <w:r>
        <w:t xml:space="preserve"> a </w:t>
      </w:r>
      <w:r w:rsidR="009C7CB9">
        <w:t>zadavatelem obcí Rosička, k odbornému posouzení právníkovi.</w:t>
      </w:r>
    </w:p>
    <w:p w:rsidR="00134F93" w:rsidRDefault="00134F93" w:rsidP="00134F93">
      <w:pPr>
        <w:pStyle w:val="Odstavecseseznamem"/>
        <w:jc w:val="both"/>
      </w:pPr>
    </w:p>
    <w:p w:rsidR="009C7CB9" w:rsidRDefault="009853DF" w:rsidP="00134F93">
      <w:pPr>
        <w:pStyle w:val="Odstavecseseznamem"/>
        <w:ind w:hanging="720"/>
        <w:jc w:val="both"/>
      </w:pPr>
      <w:r>
        <w:t xml:space="preserve">Viz </w:t>
      </w:r>
      <w:r w:rsidR="002E506A">
        <w:t>p</w:t>
      </w:r>
      <w:r w:rsidR="00C21A6A">
        <w:t xml:space="preserve">říloha č. 1: </w:t>
      </w:r>
      <w:r w:rsidR="009C7CB9">
        <w:t xml:space="preserve">Splašková kanalizace obce Rosička – Odborný posudek; </w:t>
      </w:r>
    </w:p>
    <w:p w:rsidR="00C71518" w:rsidRPr="006D3C85" w:rsidRDefault="0058405A" w:rsidP="00134F93">
      <w:pPr>
        <w:pStyle w:val="Odstavecseseznamem"/>
        <w:ind w:hanging="720"/>
        <w:jc w:val="both"/>
      </w:pPr>
      <w:r>
        <w:t xml:space="preserve">Viz příloha č. 2: </w:t>
      </w:r>
      <w:proofErr w:type="spellStart"/>
      <w:r>
        <w:t>Protol</w:t>
      </w:r>
      <w:proofErr w:type="spellEnd"/>
      <w:r>
        <w:t xml:space="preserve"> z jednání hodnotící komise</w:t>
      </w:r>
    </w:p>
    <w:p w:rsidR="0052755B" w:rsidRDefault="002B24A1" w:rsidP="00631EFB">
      <w:pPr>
        <w:jc w:val="both"/>
      </w:pPr>
      <w:r>
        <w:t xml:space="preserve">Hlasování: Pro: </w:t>
      </w:r>
      <w:proofErr w:type="gramStart"/>
      <w:r>
        <w:t>5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Default="007176F4" w:rsidP="00631EFB">
      <w:pPr>
        <w:jc w:val="both"/>
      </w:pPr>
    </w:p>
    <w:p w:rsidR="00EB0ABA" w:rsidRDefault="00452262" w:rsidP="005822FF">
      <w:pPr>
        <w:pStyle w:val="Zkladntext"/>
        <w:jc w:val="both"/>
        <w:rPr>
          <w:b/>
          <w:i w:val="0"/>
        </w:rPr>
      </w:pPr>
      <w:r w:rsidRPr="009853DF">
        <w:rPr>
          <w:b/>
        </w:rPr>
        <w:t>Usnesení 1/</w:t>
      </w:r>
      <w:r w:rsidR="005822FF">
        <w:rPr>
          <w:b/>
        </w:rPr>
        <w:t>5</w:t>
      </w:r>
      <w:r w:rsidR="009853DF" w:rsidRPr="009853DF">
        <w:rPr>
          <w:b/>
        </w:rPr>
        <w:t>/15</w:t>
      </w:r>
      <w:r w:rsidRPr="009853DF">
        <w:rPr>
          <w:b/>
        </w:rPr>
        <w:t xml:space="preserve">: </w:t>
      </w:r>
      <w:r w:rsidR="006D3C85" w:rsidRPr="006D3C85">
        <w:rPr>
          <w:b/>
        </w:rPr>
        <w:t xml:space="preserve">Zastupitelstvo obce projednalo a schválilo </w:t>
      </w:r>
      <w:r w:rsidR="00647F8D">
        <w:rPr>
          <w:b/>
        </w:rPr>
        <w:t xml:space="preserve">výsledek výběrového </w:t>
      </w:r>
      <w:proofErr w:type="gramStart"/>
      <w:r w:rsidR="00647F8D">
        <w:rPr>
          <w:b/>
        </w:rPr>
        <w:t>řízení  a pověřuje</w:t>
      </w:r>
      <w:proofErr w:type="gramEnd"/>
      <w:r w:rsidR="00647F8D">
        <w:rPr>
          <w:b/>
        </w:rPr>
        <w:t xml:space="preserve"> vybudováním splaškové kana</w:t>
      </w:r>
      <w:r w:rsidR="009C7CB9">
        <w:rPr>
          <w:b/>
        </w:rPr>
        <w:t>lizace v obci Rosička firmu SYNER VHS Vysočina, a.s., sídlem v Jihlavě</w:t>
      </w:r>
      <w:r w:rsidR="00647F8D">
        <w:rPr>
          <w:b/>
        </w:rPr>
        <w:t>.</w:t>
      </w:r>
      <w:r w:rsidR="009C7CB9">
        <w:rPr>
          <w:b/>
        </w:rPr>
        <w:t xml:space="preserve"> Zakázka bude provedena ve dvou etapách. Smlouva o dílo bude před podpisem postoupena k odbornému právnímu posouzení.</w:t>
      </w:r>
    </w:p>
    <w:p w:rsidR="00F17FC1" w:rsidRDefault="00F17FC1" w:rsidP="007D452F">
      <w:pPr>
        <w:pStyle w:val="Odstavecseseznamem"/>
        <w:ind w:left="0"/>
        <w:jc w:val="both"/>
        <w:rPr>
          <w:b/>
          <w:i/>
        </w:rPr>
      </w:pPr>
    </w:p>
    <w:p w:rsidR="00F47810" w:rsidRDefault="00EB0ABA" w:rsidP="00F47810">
      <w:pPr>
        <w:jc w:val="both"/>
      </w:pPr>
      <w:r w:rsidRPr="00F17FC1">
        <w:t>4)</w:t>
      </w:r>
      <w:r w:rsidR="00F17FC1">
        <w:t xml:space="preserve"> </w:t>
      </w:r>
      <w:r w:rsidR="00F47810">
        <w:t xml:space="preserve">Zastupitelstvo obce projednalo </w:t>
      </w:r>
      <w:r w:rsidR="009C7CB9">
        <w:t>Smlouvu o poskytnutí dotace mezi Jihočeským k</w:t>
      </w:r>
      <w:r w:rsidR="00060B7D">
        <w:t>rajem a obcí Rosička na vybudová</w:t>
      </w:r>
      <w:r w:rsidR="009C7CB9">
        <w:t>ní 1. etapy splaškové kanalizace.</w:t>
      </w:r>
    </w:p>
    <w:p w:rsidR="00DB3E48" w:rsidRDefault="00DB3E48" w:rsidP="00F47810">
      <w:pPr>
        <w:jc w:val="both"/>
      </w:pPr>
      <w:r>
        <w:t>Celková výše dotace činí 1 600 000 Kč. Vyplacení dotace proběhne ve 2 termínech.</w:t>
      </w:r>
    </w:p>
    <w:p w:rsidR="00DB3E48" w:rsidRDefault="00DB3E48" w:rsidP="00F47810">
      <w:pPr>
        <w:jc w:val="both"/>
      </w:pPr>
      <w:r>
        <w:t>V 1. termínu bude vyplaceno 1 120 000 Kč, a to po podpisu smlouvy nejpozději do 3 měsíců od schválení poskytnutí dotace Zastupitelstvem JČ kraje.</w:t>
      </w:r>
    </w:p>
    <w:p w:rsidR="00DB3E48" w:rsidRDefault="00DB3E48" w:rsidP="00F47810">
      <w:pPr>
        <w:jc w:val="both"/>
      </w:pPr>
      <w:r>
        <w:t xml:space="preserve">Ve 2. termínu bude vyplaceno zbývajících 480 000 Kč, a to do 2 měsíců po schválení konečného vyúčtování dotace a předání Závěrečné zprávy. Tyto podklady se musí předat do </w:t>
      </w:r>
      <w:proofErr w:type="gramStart"/>
      <w:r>
        <w:t>30.10.2015</w:t>
      </w:r>
      <w:proofErr w:type="gramEnd"/>
      <w:r>
        <w:t>.</w:t>
      </w:r>
    </w:p>
    <w:p w:rsidR="00DB3E48" w:rsidRDefault="00DB3E48" w:rsidP="00F47810">
      <w:pPr>
        <w:jc w:val="both"/>
      </w:pPr>
      <w:r>
        <w:t>Podmínkou dotace je doložení povolení k předčasnému užívání stavby</w:t>
      </w:r>
      <w:r w:rsidR="00060B7D">
        <w:t xml:space="preserve">, a to do </w:t>
      </w:r>
      <w:proofErr w:type="gramStart"/>
      <w:r w:rsidR="00060B7D">
        <w:t>15.12.2015</w:t>
      </w:r>
      <w:proofErr w:type="gramEnd"/>
      <w:r w:rsidR="00060B7D">
        <w:t>.</w:t>
      </w:r>
    </w:p>
    <w:p w:rsidR="00060B7D" w:rsidRDefault="00060B7D" w:rsidP="00F47810">
      <w:pPr>
        <w:jc w:val="both"/>
      </w:pPr>
      <w:r>
        <w:t>Podpisem smlouvy o poskytnutí dotace zastupitelstvo obce pověřuje starostu obce p. Jiřího Hrnečka.</w:t>
      </w:r>
    </w:p>
    <w:p w:rsidR="00060B7D" w:rsidRDefault="00060B7D" w:rsidP="00F47810">
      <w:pPr>
        <w:jc w:val="both"/>
      </w:pPr>
    </w:p>
    <w:p w:rsidR="001B1D1A" w:rsidRPr="00FC5C30" w:rsidRDefault="00F47810" w:rsidP="00F47810">
      <w:pPr>
        <w:jc w:val="both"/>
      </w:pPr>
      <w:r>
        <w:t xml:space="preserve">Viz příloha č. </w:t>
      </w:r>
      <w:r w:rsidR="009C7CB9">
        <w:t>3</w:t>
      </w:r>
      <w:r>
        <w:t xml:space="preserve">: </w:t>
      </w:r>
      <w:r w:rsidR="009C7CB9">
        <w:t>Smlouva o poskytnutí dotace (</w:t>
      </w:r>
      <w:proofErr w:type="spellStart"/>
      <w:proofErr w:type="gramStart"/>
      <w:r w:rsidR="009C7CB9">
        <w:t>reg</w:t>
      </w:r>
      <w:proofErr w:type="gramEnd"/>
      <w:r w:rsidR="009C7CB9">
        <w:t>.</w:t>
      </w:r>
      <w:proofErr w:type="gramStart"/>
      <w:r w:rsidR="009C7CB9">
        <w:t>č</w:t>
      </w:r>
      <w:proofErr w:type="spellEnd"/>
      <w:r w:rsidR="009C7CB9">
        <w:t>.</w:t>
      </w:r>
      <w:proofErr w:type="gramEnd"/>
      <w:r w:rsidR="009C7CB9">
        <w:t xml:space="preserve"> 34-01-007/15)</w:t>
      </w:r>
    </w:p>
    <w:p w:rsidR="00A92E05" w:rsidRDefault="002B24A1" w:rsidP="00A92E05">
      <w:pPr>
        <w:jc w:val="both"/>
      </w:pPr>
      <w:r>
        <w:t xml:space="preserve">Hlasování: Pro: </w:t>
      </w:r>
      <w:proofErr w:type="gramStart"/>
      <w:r>
        <w:t>5</w:t>
      </w:r>
      <w:r w:rsidR="00A92E05">
        <w:t xml:space="preserve">  Proti</w:t>
      </w:r>
      <w:proofErr w:type="gramEnd"/>
      <w:r w:rsidR="00A92E05">
        <w:t xml:space="preserve">: </w:t>
      </w:r>
      <w:proofErr w:type="gramStart"/>
      <w:r w:rsidR="00A92E05">
        <w:t>0  Zdrželi</w:t>
      </w:r>
      <w:proofErr w:type="gramEnd"/>
      <w:r w:rsidR="00A92E05">
        <w:t xml:space="preserve"> se: 0</w:t>
      </w:r>
    </w:p>
    <w:p w:rsidR="00A92E05" w:rsidRDefault="00A92E05" w:rsidP="00A92E05">
      <w:pPr>
        <w:jc w:val="both"/>
      </w:pPr>
      <w:r>
        <w:t>Schváleno všemi přítomnými.</w:t>
      </w:r>
    </w:p>
    <w:p w:rsidR="00A92E05" w:rsidRDefault="00A92E05" w:rsidP="007D452F">
      <w:pPr>
        <w:pStyle w:val="Odstavecseseznamem"/>
        <w:ind w:left="0"/>
        <w:jc w:val="both"/>
      </w:pPr>
    </w:p>
    <w:p w:rsidR="00571912" w:rsidRPr="00060B7D" w:rsidRDefault="00571912" w:rsidP="005822FF">
      <w:pPr>
        <w:pStyle w:val="Odstavecseseznamem"/>
        <w:ind w:left="0"/>
        <w:jc w:val="both"/>
        <w:rPr>
          <w:b/>
          <w:i/>
        </w:rPr>
      </w:pPr>
      <w:r w:rsidRPr="00300608">
        <w:rPr>
          <w:b/>
          <w:i/>
        </w:rPr>
        <w:t>Usnesení 2/</w:t>
      </w:r>
      <w:r w:rsidR="005822FF">
        <w:rPr>
          <w:b/>
          <w:i/>
        </w:rPr>
        <w:t>5</w:t>
      </w:r>
      <w:r w:rsidRPr="00300608">
        <w:rPr>
          <w:b/>
          <w:i/>
        </w:rPr>
        <w:t>/1</w:t>
      </w:r>
      <w:r w:rsidR="007D452F" w:rsidRPr="00300608">
        <w:rPr>
          <w:b/>
          <w:i/>
        </w:rPr>
        <w:t>5</w:t>
      </w:r>
      <w:r w:rsidRPr="00300608">
        <w:rPr>
          <w:b/>
          <w:i/>
        </w:rPr>
        <w:t xml:space="preserve">: Zastupitelstvo obce </w:t>
      </w:r>
      <w:r w:rsidR="00A92E05" w:rsidRPr="00300608">
        <w:rPr>
          <w:b/>
          <w:i/>
        </w:rPr>
        <w:t xml:space="preserve">projednalo a </w:t>
      </w:r>
      <w:r w:rsidR="006D3C85">
        <w:rPr>
          <w:b/>
          <w:i/>
        </w:rPr>
        <w:t xml:space="preserve">schválilo </w:t>
      </w:r>
      <w:r w:rsidR="00060B7D">
        <w:rPr>
          <w:b/>
          <w:i/>
        </w:rPr>
        <w:t>Smlouvu</w:t>
      </w:r>
      <w:r w:rsidR="00060B7D" w:rsidRPr="00060B7D">
        <w:rPr>
          <w:b/>
          <w:i/>
        </w:rPr>
        <w:t xml:space="preserve"> o poskytnutí dotace (</w:t>
      </w:r>
      <w:proofErr w:type="spellStart"/>
      <w:proofErr w:type="gramStart"/>
      <w:r w:rsidR="00060B7D" w:rsidRPr="00060B7D">
        <w:rPr>
          <w:b/>
          <w:i/>
        </w:rPr>
        <w:t>reg</w:t>
      </w:r>
      <w:proofErr w:type="gramEnd"/>
      <w:r w:rsidR="00060B7D" w:rsidRPr="00060B7D">
        <w:rPr>
          <w:b/>
          <w:i/>
        </w:rPr>
        <w:t>.</w:t>
      </w:r>
      <w:proofErr w:type="gramStart"/>
      <w:r w:rsidR="00060B7D" w:rsidRPr="00060B7D">
        <w:rPr>
          <w:b/>
          <w:i/>
        </w:rPr>
        <w:t>č</w:t>
      </w:r>
      <w:proofErr w:type="spellEnd"/>
      <w:r w:rsidR="00060B7D" w:rsidRPr="00060B7D">
        <w:rPr>
          <w:b/>
          <w:i/>
        </w:rPr>
        <w:t>.</w:t>
      </w:r>
      <w:proofErr w:type="gramEnd"/>
      <w:r w:rsidR="00060B7D" w:rsidRPr="00060B7D">
        <w:rPr>
          <w:b/>
          <w:i/>
        </w:rPr>
        <w:t xml:space="preserve"> 34-01-007/15)</w:t>
      </w:r>
      <w:r w:rsidR="00060B7D">
        <w:rPr>
          <w:b/>
          <w:i/>
        </w:rPr>
        <w:t xml:space="preserve"> a jejím podepsáním pověřilo starostu obce p. Jiřího Hrnečka.</w:t>
      </w:r>
    </w:p>
    <w:p w:rsidR="009C7CB9" w:rsidRPr="00060B7D" w:rsidRDefault="009C7CB9" w:rsidP="00631EFB">
      <w:pPr>
        <w:jc w:val="both"/>
        <w:rPr>
          <w:b/>
          <w:i/>
        </w:rPr>
      </w:pPr>
    </w:p>
    <w:p w:rsidR="00F1781E" w:rsidRDefault="009C7CB9" w:rsidP="00631EFB">
      <w:pPr>
        <w:jc w:val="both"/>
      </w:pPr>
      <w:proofErr w:type="gramStart"/>
      <w:r>
        <w:t>5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F1781E" w:rsidRDefault="00F1781E" w:rsidP="00631EFB">
      <w:pPr>
        <w:jc w:val="both"/>
      </w:pPr>
    </w:p>
    <w:p w:rsidR="00F1781E" w:rsidRDefault="009C7CB9" w:rsidP="00631EFB">
      <w:pPr>
        <w:jc w:val="both"/>
      </w:pPr>
      <w:proofErr w:type="gramStart"/>
      <w:r>
        <w:t>6</w:t>
      </w:r>
      <w:r w:rsidR="00F1781E">
        <w:t xml:space="preserve">) </w:t>
      </w:r>
      <w:r w:rsidR="000E5F32">
        <w:t xml:space="preserve">  </w:t>
      </w:r>
      <w:r w:rsidR="00F1781E">
        <w:t>Diskuze</w:t>
      </w:r>
      <w:proofErr w:type="gramEnd"/>
    </w:p>
    <w:p w:rsidR="00F1781E" w:rsidRDefault="00F1781E" w:rsidP="00631EFB">
      <w:pPr>
        <w:jc w:val="both"/>
      </w:pPr>
    </w:p>
    <w:p w:rsidR="00F1781E" w:rsidRDefault="009C7CB9" w:rsidP="00631EFB">
      <w:pPr>
        <w:jc w:val="both"/>
      </w:pPr>
      <w:r>
        <w:t xml:space="preserve">7) </w:t>
      </w:r>
      <w:r w:rsidR="000E5F32">
        <w:t xml:space="preserve">  </w:t>
      </w:r>
      <w:r w:rsidR="00F1781E">
        <w:t>Závěr</w:t>
      </w:r>
    </w:p>
    <w:p w:rsidR="009E5DA5" w:rsidRDefault="009E5DA5" w:rsidP="00631EFB">
      <w:pPr>
        <w:jc w:val="both"/>
      </w:pPr>
    </w:p>
    <w:p w:rsidR="00060B7D" w:rsidRDefault="00060B7D" w:rsidP="00631EFB">
      <w:pPr>
        <w:jc w:val="both"/>
      </w:pPr>
    </w:p>
    <w:p w:rsidR="00060B7D" w:rsidRDefault="00060B7D" w:rsidP="00631EFB">
      <w:pPr>
        <w:jc w:val="both"/>
      </w:pPr>
    </w:p>
    <w:p w:rsidR="00060B7D" w:rsidRDefault="00060B7D" w:rsidP="00631EFB">
      <w:pPr>
        <w:jc w:val="both"/>
      </w:pPr>
    </w:p>
    <w:p w:rsidR="00060B7D" w:rsidRDefault="00060B7D" w:rsidP="00631EFB">
      <w:pPr>
        <w:jc w:val="both"/>
      </w:pPr>
    </w:p>
    <w:p w:rsidR="00060B7D" w:rsidRDefault="00060B7D" w:rsidP="00631EFB">
      <w:pPr>
        <w:jc w:val="both"/>
      </w:pPr>
    </w:p>
    <w:p w:rsidR="00060B7D" w:rsidRDefault="00060B7D" w:rsidP="00631EFB">
      <w:pPr>
        <w:jc w:val="both"/>
      </w:pPr>
    </w:p>
    <w:p w:rsidR="00060B7D" w:rsidRDefault="00060B7D" w:rsidP="00631EFB">
      <w:pPr>
        <w:jc w:val="both"/>
      </w:pP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lastRenderedPageBreak/>
        <w:t>J</w:t>
      </w:r>
      <w:r w:rsidR="00291903">
        <w:t>ednání zastupitelst</w:t>
      </w:r>
      <w:r w:rsidR="008A7C22">
        <w:t>va bylo ukončeno v</w:t>
      </w:r>
      <w:r w:rsidR="005822FF">
        <w:t> 19</w:t>
      </w:r>
      <w:r>
        <w:t>.</w:t>
      </w:r>
      <w:r w:rsidR="005822FF">
        <w:t>3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291903">
      <w:pPr>
        <w:spacing w:line="36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291903">
        <w:t>…</w:t>
      </w:r>
      <w:proofErr w:type="gramEnd"/>
      <w:r w:rsidR="00291903">
        <w:t>…………………..</w:t>
      </w:r>
    </w:p>
    <w:p w:rsidR="00291903" w:rsidRDefault="00354EE9" w:rsidP="00291903">
      <w:pPr>
        <w:spacing w:line="360" w:lineRule="auto"/>
      </w:pPr>
      <w:r>
        <w:t>František Mareš</w:t>
      </w:r>
      <w:r w:rsidR="00291903">
        <w:t>…………………….</w:t>
      </w:r>
    </w:p>
    <w:p w:rsidR="00291903" w:rsidRDefault="00354EE9" w:rsidP="00291903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361E3A" w:rsidRDefault="00361E3A" w:rsidP="00291903"/>
    <w:p w:rsidR="00361E3A" w:rsidRDefault="00361E3A" w:rsidP="00291903"/>
    <w:p w:rsidR="00361E3A" w:rsidRDefault="00361E3A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BA35C8" w:rsidRDefault="00291903" w:rsidP="00291903">
      <w:r>
        <w:t>Vy</w:t>
      </w:r>
      <w:r w:rsidR="009B03A9">
        <w:t>věšeno</w:t>
      </w:r>
      <w:r>
        <w:t>:</w:t>
      </w:r>
      <w:r w:rsidR="00AA6624">
        <w:t xml:space="preserve"> 12. 6</w:t>
      </w:r>
      <w:r w:rsidR="009853DF">
        <w:t>. 2015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55062"/>
    <w:multiLevelType w:val="hybridMultilevel"/>
    <w:tmpl w:val="7CCE489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24E94"/>
    <w:rsid w:val="000510C4"/>
    <w:rsid w:val="00055258"/>
    <w:rsid w:val="00060B7D"/>
    <w:rsid w:val="00067E82"/>
    <w:rsid w:val="000C0F6A"/>
    <w:rsid w:val="000D763B"/>
    <w:rsid w:val="000E10EE"/>
    <w:rsid w:val="000E5F32"/>
    <w:rsid w:val="000E60F9"/>
    <w:rsid w:val="00106F3F"/>
    <w:rsid w:val="00116A0E"/>
    <w:rsid w:val="00134F93"/>
    <w:rsid w:val="00153866"/>
    <w:rsid w:val="00186DDB"/>
    <w:rsid w:val="00197826"/>
    <w:rsid w:val="001B1D1A"/>
    <w:rsid w:val="001B490F"/>
    <w:rsid w:val="001C680A"/>
    <w:rsid w:val="001F6679"/>
    <w:rsid w:val="001F7D37"/>
    <w:rsid w:val="00203942"/>
    <w:rsid w:val="002105E3"/>
    <w:rsid w:val="00245C58"/>
    <w:rsid w:val="00277117"/>
    <w:rsid w:val="00291903"/>
    <w:rsid w:val="00297C4F"/>
    <w:rsid w:val="002B24A1"/>
    <w:rsid w:val="002B5F6C"/>
    <w:rsid w:val="002C7A4F"/>
    <w:rsid w:val="002E506A"/>
    <w:rsid w:val="002F28DA"/>
    <w:rsid w:val="00300608"/>
    <w:rsid w:val="00304703"/>
    <w:rsid w:val="00313E6B"/>
    <w:rsid w:val="0033454C"/>
    <w:rsid w:val="0035320D"/>
    <w:rsid w:val="00354EE9"/>
    <w:rsid w:val="00361E3A"/>
    <w:rsid w:val="003A2496"/>
    <w:rsid w:val="003C506C"/>
    <w:rsid w:val="003D09AD"/>
    <w:rsid w:val="003F245E"/>
    <w:rsid w:val="00401120"/>
    <w:rsid w:val="0041090D"/>
    <w:rsid w:val="00445E41"/>
    <w:rsid w:val="00452262"/>
    <w:rsid w:val="00461D31"/>
    <w:rsid w:val="004846B8"/>
    <w:rsid w:val="00494EA2"/>
    <w:rsid w:val="004C566D"/>
    <w:rsid w:val="005004BA"/>
    <w:rsid w:val="00501767"/>
    <w:rsid w:val="005069C8"/>
    <w:rsid w:val="0052755B"/>
    <w:rsid w:val="00532855"/>
    <w:rsid w:val="00536301"/>
    <w:rsid w:val="00571912"/>
    <w:rsid w:val="005822FF"/>
    <w:rsid w:val="00582F00"/>
    <w:rsid w:val="0058405A"/>
    <w:rsid w:val="005D7182"/>
    <w:rsid w:val="005F039C"/>
    <w:rsid w:val="0060003B"/>
    <w:rsid w:val="00610177"/>
    <w:rsid w:val="00631EFB"/>
    <w:rsid w:val="00647F8D"/>
    <w:rsid w:val="006720B1"/>
    <w:rsid w:val="00690A1D"/>
    <w:rsid w:val="006C3E07"/>
    <w:rsid w:val="006D0EF6"/>
    <w:rsid w:val="006D3C85"/>
    <w:rsid w:val="006F7167"/>
    <w:rsid w:val="007062E1"/>
    <w:rsid w:val="00711524"/>
    <w:rsid w:val="00716C97"/>
    <w:rsid w:val="007176F4"/>
    <w:rsid w:val="00771AF7"/>
    <w:rsid w:val="007D452F"/>
    <w:rsid w:val="007F1722"/>
    <w:rsid w:val="008643A0"/>
    <w:rsid w:val="00864EE2"/>
    <w:rsid w:val="00895C47"/>
    <w:rsid w:val="00897DAB"/>
    <w:rsid w:val="008A1D43"/>
    <w:rsid w:val="008A67C5"/>
    <w:rsid w:val="008A7C22"/>
    <w:rsid w:val="008E061A"/>
    <w:rsid w:val="008E64BB"/>
    <w:rsid w:val="00900BB1"/>
    <w:rsid w:val="00937D87"/>
    <w:rsid w:val="0097061F"/>
    <w:rsid w:val="009853DF"/>
    <w:rsid w:val="00993695"/>
    <w:rsid w:val="009A5168"/>
    <w:rsid w:val="009B03A9"/>
    <w:rsid w:val="009C7CB9"/>
    <w:rsid w:val="009E5DA5"/>
    <w:rsid w:val="00A44B5B"/>
    <w:rsid w:val="00A603E8"/>
    <w:rsid w:val="00A77BCC"/>
    <w:rsid w:val="00A87C83"/>
    <w:rsid w:val="00A92E05"/>
    <w:rsid w:val="00A95FE2"/>
    <w:rsid w:val="00AA5B5B"/>
    <w:rsid w:val="00AA6624"/>
    <w:rsid w:val="00AD63C7"/>
    <w:rsid w:val="00B01FD9"/>
    <w:rsid w:val="00B33150"/>
    <w:rsid w:val="00B40019"/>
    <w:rsid w:val="00B70B2B"/>
    <w:rsid w:val="00BA35C8"/>
    <w:rsid w:val="00BC011A"/>
    <w:rsid w:val="00BD19EA"/>
    <w:rsid w:val="00BD4357"/>
    <w:rsid w:val="00BF74FA"/>
    <w:rsid w:val="00C04366"/>
    <w:rsid w:val="00C16070"/>
    <w:rsid w:val="00C21A6A"/>
    <w:rsid w:val="00C64E32"/>
    <w:rsid w:val="00C71518"/>
    <w:rsid w:val="00C9255C"/>
    <w:rsid w:val="00CB25E0"/>
    <w:rsid w:val="00CE31F3"/>
    <w:rsid w:val="00CF051E"/>
    <w:rsid w:val="00D11EBA"/>
    <w:rsid w:val="00D16C5D"/>
    <w:rsid w:val="00D55818"/>
    <w:rsid w:val="00D938C5"/>
    <w:rsid w:val="00D97898"/>
    <w:rsid w:val="00DA46A0"/>
    <w:rsid w:val="00DA5D50"/>
    <w:rsid w:val="00DB3E48"/>
    <w:rsid w:val="00DB70CE"/>
    <w:rsid w:val="00E21BE0"/>
    <w:rsid w:val="00E232CE"/>
    <w:rsid w:val="00E33E5D"/>
    <w:rsid w:val="00E84D8C"/>
    <w:rsid w:val="00EB0ABA"/>
    <w:rsid w:val="00EB2F3D"/>
    <w:rsid w:val="00ED46C2"/>
    <w:rsid w:val="00EF53B8"/>
    <w:rsid w:val="00F1781E"/>
    <w:rsid w:val="00F17FC1"/>
    <w:rsid w:val="00F24C1D"/>
    <w:rsid w:val="00F47810"/>
    <w:rsid w:val="00F51AFF"/>
    <w:rsid w:val="00F82687"/>
    <w:rsid w:val="00F86DCA"/>
    <w:rsid w:val="00FC5C30"/>
    <w:rsid w:val="00FE4E19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697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18</cp:revision>
  <cp:lastPrinted>2015-12-01T18:42:00Z</cp:lastPrinted>
  <dcterms:created xsi:type="dcterms:W3CDTF">2015-06-11T16:05:00Z</dcterms:created>
  <dcterms:modified xsi:type="dcterms:W3CDTF">2015-12-01T18:44:00Z</dcterms:modified>
</cp:coreProperties>
</file>